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F4A4" w14:textId="77777777" w:rsidR="00C631FB" w:rsidRDefault="00C631FB">
      <w:pPr>
        <w:widowControl w:val="0"/>
        <w:pBdr>
          <w:top w:val="double" w:sz="6" w:space="1" w:color="auto"/>
        </w:pBdr>
        <w:spacing w:line="223" w:lineRule="auto"/>
        <w:jc w:val="both"/>
        <w:rPr>
          <w:rFonts w:ascii="Copperplate Gothic Bold" w:hAnsi="Copperplate Gothic Bold"/>
          <w:u w:val="double"/>
        </w:rPr>
      </w:pPr>
    </w:p>
    <w:p w14:paraId="615AF551" w14:textId="77777777" w:rsidR="00C631FB" w:rsidRPr="00A37CC6" w:rsidRDefault="00C631FB">
      <w:pPr>
        <w:widowControl w:val="0"/>
        <w:spacing w:line="223" w:lineRule="auto"/>
        <w:jc w:val="both"/>
        <w:rPr>
          <w:rFonts w:ascii="Arial" w:hAnsi="Arial" w:cs="Arial"/>
        </w:rPr>
      </w:pPr>
    </w:p>
    <w:p w14:paraId="79821809" w14:textId="77777777" w:rsidR="00C631FB" w:rsidRPr="00A37CC6" w:rsidRDefault="00C631FB">
      <w:pPr>
        <w:widowControl w:val="0"/>
        <w:spacing w:line="223" w:lineRule="auto"/>
        <w:jc w:val="both"/>
        <w:rPr>
          <w:rFonts w:ascii="Arial" w:hAnsi="Arial" w:cs="Arial"/>
        </w:rPr>
      </w:pPr>
      <w:r w:rsidRPr="00A37CC6">
        <w:rPr>
          <w:rFonts w:ascii="Arial" w:hAnsi="Arial" w:cs="Arial"/>
        </w:rPr>
        <w:t>THIS ENDORSEMENT CHANGES THE POLICY.  PLEASE READ IT CAREFULLY.</w:t>
      </w:r>
    </w:p>
    <w:p w14:paraId="0EE11BE4" w14:textId="77777777" w:rsidR="00C631FB" w:rsidRDefault="00C631FB">
      <w:pPr>
        <w:widowControl w:val="0"/>
        <w:spacing w:line="192" w:lineRule="auto"/>
        <w:jc w:val="both"/>
        <w:rPr>
          <w:rFonts w:ascii="Copperplate Gothic Bold" w:hAnsi="Copperplate Gothic Bold"/>
          <w:sz w:val="32"/>
        </w:rPr>
      </w:pPr>
    </w:p>
    <w:p w14:paraId="6CF7AECD" w14:textId="77777777" w:rsidR="00C631FB" w:rsidRDefault="00C631FB">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Pr>
          <w:rFonts w:ascii="Arial" w:hAnsi="Arial"/>
          <w:b/>
          <w:sz w:val="32"/>
        </w:rPr>
        <w:t>Deductible Property Damage Liability Insurance</w:t>
      </w:r>
    </w:p>
    <w:p w14:paraId="74F9D86B" w14:textId="77777777" w:rsidR="00C631FB" w:rsidRDefault="00C631FB">
      <w:pPr>
        <w:widowControl w:val="0"/>
        <w:spacing w:line="192" w:lineRule="auto"/>
        <w:jc w:val="both"/>
        <w:rPr>
          <w:rFonts w:ascii="Arial" w:hAnsi="Arial"/>
          <w:sz w:val="32"/>
        </w:rPr>
      </w:pPr>
    </w:p>
    <w:p w14:paraId="2FF07B15" w14:textId="77777777" w:rsidR="00C631FB" w:rsidRDefault="00C631FB">
      <w:pPr>
        <w:widowControl w:val="0"/>
        <w:spacing w:line="192" w:lineRule="auto"/>
        <w:ind w:left="720" w:right="482"/>
        <w:jc w:val="both"/>
        <w:rPr>
          <w:rFonts w:ascii="Arial" w:hAnsi="Arial"/>
          <w:sz w:val="24"/>
        </w:rPr>
      </w:pPr>
      <w:r>
        <w:rPr>
          <w:rFonts w:ascii="Arial" w:hAnsi="Arial"/>
          <w:sz w:val="24"/>
        </w:rPr>
        <w:t>This endorsement modifies insurance provided by the Liability Coverage Part of the following:</w:t>
      </w:r>
    </w:p>
    <w:p w14:paraId="37AE91FF" w14:textId="77777777" w:rsidR="00C631FB" w:rsidRDefault="00C631FB">
      <w:pPr>
        <w:widowControl w:val="0"/>
        <w:spacing w:line="192" w:lineRule="auto"/>
        <w:ind w:left="720" w:right="482"/>
        <w:jc w:val="both"/>
        <w:rPr>
          <w:rFonts w:ascii="Arial" w:hAnsi="Arial"/>
          <w:sz w:val="24"/>
        </w:rPr>
      </w:pPr>
    </w:p>
    <w:p w14:paraId="3F23B469" w14:textId="77777777" w:rsidR="00C631FB" w:rsidRDefault="00C631FB">
      <w:pPr>
        <w:widowControl w:val="0"/>
        <w:spacing w:line="192" w:lineRule="auto"/>
        <w:ind w:left="720" w:right="482"/>
        <w:jc w:val="both"/>
        <w:rPr>
          <w:rFonts w:ascii="Arial" w:hAnsi="Arial"/>
          <w:sz w:val="24"/>
        </w:rPr>
      </w:pPr>
    </w:p>
    <w:p w14:paraId="57CCF2A4" w14:textId="77777777" w:rsidR="00342972" w:rsidRPr="00DF6F1C" w:rsidRDefault="00342972" w:rsidP="00826F26">
      <w:pPr>
        <w:pStyle w:val="Heading3"/>
        <w:spacing w:line="240" w:lineRule="auto"/>
        <w:ind w:right="482"/>
        <w:rPr>
          <w:rFonts w:ascii="Arial" w:hAnsi="Arial"/>
          <w:szCs w:val="24"/>
        </w:rPr>
      </w:pPr>
      <w:r w:rsidRPr="00DF6F1C">
        <w:rPr>
          <w:rFonts w:ascii="Arial" w:hAnsi="Arial"/>
          <w:szCs w:val="24"/>
        </w:rPr>
        <w:t>CONDOMINIUM ASSOCIATION INSURANCE POLICY</w:t>
      </w:r>
    </w:p>
    <w:p w14:paraId="6C8556E4" w14:textId="77777777" w:rsidR="00342972" w:rsidRPr="00DF6F1C" w:rsidRDefault="00342972" w:rsidP="00826F26">
      <w:pPr>
        <w:widowControl w:val="0"/>
        <w:ind w:left="720" w:right="482"/>
        <w:jc w:val="both"/>
        <w:rPr>
          <w:rFonts w:ascii="Arial" w:hAnsi="Arial"/>
          <w:sz w:val="24"/>
          <w:szCs w:val="24"/>
        </w:rPr>
      </w:pPr>
      <w:r w:rsidRPr="00DF6F1C">
        <w:rPr>
          <w:rFonts w:ascii="Arial" w:hAnsi="Arial"/>
          <w:sz w:val="24"/>
          <w:szCs w:val="24"/>
        </w:rPr>
        <w:t>COOPERATIVE APARTMENT INSURANCE POLICY</w:t>
      </w:r>
    </w:p>
    <w:p w14:paraId="52635673" w14:textId="77777777" w:rsidR="00342972" w:rsidRPr="00DF6F1C" w:rsidRDefault="00342972" w:rsidP="00826F26">
      <w:pPr>
        <w:pStyle w:val="Heading3"/>
        <w:spacing w:line="240" w:lineRule="auto"/>
        <w:ind w:right="482"/>
        <w:rPr>
          <w:rFonts w:ascii="Arial" w:hAnsi="Arial"/>
          <w:szCs w:val="24"/>
        </w:rPr>
      </w:pPr>
      <w:r w:rsidRPr="00DF6F1C">
        <w:rPr>
          <w:rFonts w:ascii="Arial" w:hAnsi="Arial"/>
          <w:szCs w:val="24"/>
        </w:rPr>
        <w:t>HOMEOWNERS ASSOCIATION INSURANCE POLICY</w:t>
      </w:r>
    </w:p>
    <w:p w14:paraId="47F849BA" w14:textId="77777777" w:rsidR="00342972" w:rsidRPr="00DF6F1C" w:rsidRDefault="00342972" w:rsidP="00826F26">
      <w:pPr>
        <w:pStyle w:val="Heading4"/>
        <w:rPr>
          <w:rFonts w:ascii="Arial" w:hAnsi="Arial"/>
          <w:szCs w:val="24"/>
        </w:rPr>
      </w:pPr>
      <w:r w:rsidRPr="00E0471D">
        <w:rPr>
          <w:rFonts w:ascii="Arial" w:hAnsi="Arial"/>
          <w:szCs w:val="24"/>
        </w:rPr>
        <w:t>OFFICE CONDOMINIUM ASSOCIATION INSURANCE POLICY</w:t>
      </w:r>
    </w:p>
    <w:p w14:paraId="1B313725" w14:textId="77777777" w:rsidR="00342972" w:rsidRPr="00342972" w:rsidRDefault="00342972" w:rsidP="00342972"/>
    <w:p w14:paraId="4A1D405C" w14:textId="77777777" w:rsidR="00C631FB" w:rsidRDefault="00C631FB">
      <w:pPr>
        <w:widowControl w:val="0"/>
        <w:spacing w:line="192" w:lineRule="auto"/>
        <w:ind w:right="482"/>
        <w:rPr>
          <w:rFonts w:ascii="Arial" w:hAnsi="Arial"/>
          <w:sz w:val="24"/>
        </w:rPr>
      </w:pPr>
    </w:p>
    <w:p w14:paraId="5F3AF2EB" w14:textId="77777777" w:rsidR="00C631FB" w:rsidRDefault="00C631FB">
      <w:pPr>
        <w:pStyle w:val="BlockText"/>
        <w:ind w:left="0"/>
        <w:rPr>
          <w:rFonts w:ascii="Arial" w:hAnsi="Arial"/>
          <w:sz w:val="24"/>
        </w:rPr>
      </w:pPr>
    </w:p>
    <w:p w14:paraId="738617FB" w14:textId="77777777" w:rsidR="00C631FB" w:rsidRDefault="00C631FB">
      <w:pPr>
        <w:spacing w:line="192" w:lineRule="auto"/>
        <w:ind w:left="303" w:right="-57"/>
        <w:jc w:val="both"/>
        <w:rPr>
          <w:rFonts w:ascii="Arial" w:hAnsi="Arial"/>
          <w:sz w:val="24"/>
        </w:rPr>
      </w:pPr>
    </w:p>
    <w:p w14:paraId="7A52E6A0" w14:textId="77777777" w:rsidR="00C631FB" w:rsidRDefault="00C631FB">
      <w:pPr>
        <w:tabs>
          <w:tab w:val="left" w:pos="-1137"/>
          <w:tab w:val="left" w:pos="-417"/>
          <w:tab w:val="left" w:pos="303"/>
          <w:tab w:val="left" w:pos="1023"/>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spacing w:line="192" w:lineRule="auto"/>
        <w:ind w:left="6063" w:right="-57" w:hanging="5760"/>
        <w:jc w:val="both"/>
        <w:rPr>
          <w:rFonts w:ascii="Arial" w:hAnsi="Arial"/>
          <w:b/>
          <w:sz w:val="24"/>
        </w:rPr>
      </w:pPr>
      <w:r>
        <w:rPr>
          <w:rFonts w:ascii="Arial" w:hAnsi="Arial"/>
          <w:b/>
          <w:bCs/>
          <w:sz w:val="24"/>
        </w:rPr>
        <w:t>Coverage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bCs/>
          <w:sz w:val="24"/>
        </w:rPr>
        <w:t>Deductible</w:t>
      </w:r>
    </w:p>
    <w:p w14:paraId="59667E70" w14:textId="77777777" w:rsidR="00C631FB" w:rsidRDefault="00C631FB">
      <w:pPr>
        <w:spacing w:line="192" w:lineRule="auto"/>
        <w:ind w:left="303" w:right="-57"/>
        <w:jc w:val="both"/>
        <w:rPr>
          <w:rFonts w:ascii="Arial" w:hAnsi="Arial"/>
          <w:sz w:val="24"/>
        </w:rPr>
      </w:pPr>
    </w:p>
    <w:p w14:paraId="4C0D6155" w14:textId="77777777" w:rsidR="00C631FB" w:rsidRDefault="00C631FB">
      <w:pPr>
        <w:spacing w:line="192" w:lineRule="auto"/>
        <w:ind w:left="303" w:right="-57"/>
        <w:jc w:val="both"/>
        <w:rPr>
          <w:rFonts w:ascii="Arial" w:hAnsi="Arial"/>
          <w:sz w:val="24"/>
        </w:rPr>
      </w:pPr>
    </w:p>
    <w:p w14:paraId="385BE122" w14:textId="77777777" w:rsidR="00C631FB" w:rsidRDefault="00C631FB">
      <w:pPr>
        <w:tabs>
          <w:tab w:val="left" w:pos="-1137"/>
          <w:tab w:val="left" w:pos="-417"/>
          <w:tab w:val="left" w:pos="303"/>
          <w:tab w:val="left" w:pos="1023"/>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spacing w:line="192" w:lineRule="auto"/>
        <w:ind w:left="7503" w:right="-57" w:hanging="7200"/>
        <w:jc w:val="both"/>
        <w:rPr>
          <w:rFonts w:ascii="Arial" w:hAnsi="Arial"/>
          <w:sz w:val="24"/>
        </w:rPr>
      </w:pPr>
      <w:r>
        <w:rPr>
          <w:rFonts w:ascii="Arial" w:hAnsi="Arial"/>
          <w:sz w:val="24"/>
        </w:rPr>
        <w:t>“Property Damage” Liability</w:t>
      </w:r>
      <w:r>
        <w:rPr>
          <w:rFonts w:ascii="Arial" w:hAnsi="Arial"/>
          <w:sz w:val="24"/>
        </w:rPr>
        <w:tab/>
      </w:r>
      <w:r>
        <w:rPr>
          <w:rFonts w:ascii="Arial" w:hAnsi="Arial"/>
          <w:sz w:val="24"/>
        </w:rPr>
        <w:tab/>
      </w:r>
      <w:r>
        <w:rPr>
          <w:rFonts w:ascii="Arial" w:hAnsi="Arial"/>
          <w:sz w:val="24"/>
        </w:rPr>
        <w:tab/>
      </w:r>
      <w:r>
        <w:rPr>
          <w:rFonts w:ascii="Arial" w:hAnsi="Arial"/>
          <w:sz w:val="24"/>
        </w:rPr>
        <w:tab/>
      </w:r>
      <w:r w:rsidR="00C43D88">
        <w:rPr>
          <w:rFonts w:ascii="Arial" w:hAnsi="Arial"/>
          <w:sz w:val="24"/>
        </w:rPr>
        <w:t>$</w:t>
      </w:r>
      <w:r>
        <w:rPr>
          <w:rFonts w:ascii="Arial" w:hAnsi="Arial"/>
          <w:sz w:val="24"/>
        </w:rPr>
        <w:tab/>
      </w:r>
      <w:r>
        <w:rPr>
          <w:rFonts w:ascii="Arial" w:hAnsi="Arial"/>
          <w:sz w:val="24"/>
        </w:rPr>
        <w:tab/>
        <w:t xml:space="preserve">       per "occurrence"</w:t>
      </w:r>
    </w:p>
    <w:p w14:paraId="37D8945E" w14:textId="77777777" w:rsidR="00C631FB" w:rsidRDefault="00C631FB">
      <w:pPr>
        <w:spacing w:line="192" w:lineRule="auto"/>
        <w:ind w:left="303" w:right="-57"/>
        <w:jc w:val="both"/>
        <w:rPr>
          <w:rFonts w:ascii="Arial" w:hAnsi="Arial"/>
          <w:sz w:val="24"/>
        </w:rPr>
      </w:pPr>
    </w:p>
    <w:p w14:paraId="0AC0AAC6" w14:textId="77777777" w:rsidR="00C631FB" w:rsidRDefault="00C631FB" w:rsidP="00A37CC6">
      <w:pPr>
        <w:spacing w:line="192" w:lineRule="auto"/>
        <w:ind w:left="303" w:right="288"/>
        <w:jc w:val="both"/>
        <w:rPr>
          <w:rFonts w:ascii="Arial" w:hAnsi="Arial"/>
          <w:sz w:val="24"/>
        </w:rPr>
      </w:pPr>
    </w:p>
    <w:p w14:paraId="1C64327E" w14:textId="77777777" w:rsidR="00C631FB" w:rsidRDefault="00C631FB" w:rsidP="00A37CC6">
      <w:pPr>
        <w:spacing w:line="192" w:lineRule="auto"/>
        <w:ind w:left="303" w:right="288"/>
        <w:jc w:val="both"/>
        <w:rPr>
          <w:rFonts w:ascii="Arial" w:hAnsi="Arial"/>
          <w:sz w:val="24"/>
        </w:rPr>
      </w:pPr>
      <w:r>
        <w:rPr>
          <w:rFonts w:ascii="Arial" w:hAnsi="Arial"/>
          <w:b/>
          <w:bCs/>
          <w:sz w:val="24"/>
        </w:rPr>
        <w:t>APPLICATION OF ENDORSEMENT</w:t>
      </w:r>
      <w:r>
        <w:rPr>
          <w:rFonts w:ascii="Arial" w:hAnsi="Arial"/>
          <w:sz w:val="24"/>
        </w:rPr>
        <w:t xml:space="preserve"> (Enter below any limitations on the application of this endorsement.  If no limitation is entered, the deductible applies to damages for all "property damage"</w:t>
      </w:r>
      <w:r w:rsidR="00342972">
        <w:rPr>
          <w:rFonts w:ascii="Arial" w:hAnsi="Arial"/>
          <w:sz w:val="24"/>
        </w:rPr>
        <w:t>,</w:t>
      </w:r>
      <w:r>
        <w:rPr>
          <w:rFonts w:ascii="Arial" w:hAnsi="Arial"/>
          <w:sz w:val="24"/>
        </w:rPr>
        <w:t xml:space="preserve"> however caused):</w:t>
      </w:r>
    </w:p>
    <w:p w14:paraId="4AF1C6F7" w14:textId="77777777" w:rsidR="00C631FB" w:rsidRDefault="00C631FB" w:rsidP="00A37CC6">
      <w:pPr>
        <w:spacing w:line="192" w:lineRule="auto"/>
        <w:ind w:left="303" w:right="288"/>
        <w:jc w:val="both"/>
        <w:rPr>
          <w:rFonts w:ascii="Arial" w:hAnsi="Arial"/>
          <w:sz w:val="24"/>
        </w:rPr>
      </w:pPr>
    </w:p>
    <w:p w14:paraId="386ADE9A" w14:textId="77777777" w:rsidR="00C631FB" w:rsidRDefault="00C631FB" w:rsidP="00A37CC6">
      <w:pPr>
        <w:spacing w:line="192" w:lineRule="auto"/>
        <w:ind w:left="303" w:right="288"/>
        <w:jc w:val="both"/>
        <w:rPr>
          <w:rFonts w:ascii="Arial" w:hAnsi="Arial"/>
          <w:sz w:val="24"/>
        </w:rPr>
      </w:pPr>
    </w:p>
    <w:p w14:paraId="76EA90DC" w14:textId="77777777" w:rsidR="006E28DF" w:rsidRDefault="00C877F1" w:rsidP="00A37CC6">
      <w:pPr>
        <w:ind w:left="303" w:right="288"/>
        <w:jc w:val="both"/>
        <w:rPr>
          <w:rFonts w:ascii="Arial" w:hAnsi="Arial"/>
          <w:sz w:val="24"/>
        </w:rPr>
      </w:pPr>
      <w:r w:rsidRPr="006808E8">
        <w:rPr>
          <w:rFonts w:ascii="Arial" w:hAnsi="Arial"/>
          <w:b/>
          <w:sz w:val="24"/>
        </w:rPr>
        <w:t>VII. GENERAL LIABILITY COVERAGES SECTION</w:t>
      </w:r>
      <w:r>
        <w:rPr>
          <w:rFonts w:ascii="Arial" w:hAnsi="Arial"/>
          <w:sz w:val="24"/>
        </w:rPr>
        <w:t xml:space="preserve">, </w:t>
      </w:r>
      <w:r w:rsidR="00826F26">
        <w:rPr>
          <w:rFonts w:ascii="Arial" w:hAnsi="Arial"/>
          <w:sz w:val="24"/>
        </w:rPr>
        <w:t xml:space="preserve">Paragraph </w:t>
      </w:r>
      <w:r w:rsidRPr="006808E8">
        <w:rPr>
          <w:rFonts w:ascii="Arial" w:hAnsi="Arial"/>
          <w:b/>
          <w:sz w:val="24"/>
        </w:rPr>
        <w:t>A. “BODILY INJURY” AND “PROPERTY DAMAGE”</w:t>
      </w:r>
      <w:r w:rsidR="00826F26">
        <w:rPr>
          <w:rFonts w:ascii="Arial" w:hAnsi="Arial"/>
          <w:b/>
          <w:sz w:val="24"/>
        </w:rPr>
        <w:t xml:space="preserve"> </w:t>
      </w:r>
      <w:r w:rsidR="00826F26" w:rsidRPr="002F6E5E">
        <w:rPr>
          <w:rFonts w:ascii="Arial" w:hAnsi="Arial"/>
          <w:sz w:val="24"/>
        </w:rPr>
        <w:t>is revised as follows</w:t>
      </w:r>
      <w:r w:rsidR="00826F26">
        <w:rPr>
          <w:rFonts w:ascii="Arial" w:hAnsi="Arial"/>
          <w:b/>
          <w:sz w:val="24"/>
        </w:rPr>
        <w:t>:</w:t>
      </w:r>
      <w:r w:rsidR="00826F26" w:rsidDel="00826F26">
        <w:rPr>
          <w:rFonts w:ascii="Arial" w:hAnsi="Arial"/>
          <w:sz w:val="24"/>
        </w:rPr>
        <w:t xml:space="preserve"> </w:t>
      </w:r>
    </w:p>
    <w:p w14:paraId="1FC43CBD" w14:textId="77777777" w:rsidR="006E28DF" w:rsidRDefault="006E28DF" w:rsidP="00A37CC6">
      <w:pPr>
        <w:ind w:left="303" w:right="288"/>
        <w:jc w:val="both"/>
        <w:rPr>
          <w:rFonts w:ascii="Arial" w:hAnsi="Arial"/>
          <w:sz w:val="24"/>
        </w:rPr>
      </w:pPr>
    </w:p>
    <w:p w14:paraId="465AD907" w14:textId="77777777" w:rsidR="00826F26" w:rsidRDefault="00826F26" w:rsidP="00A37CC6">
      <w:pPr>
        <w:ind w:left="303" w:right="288"/>
        <w:jc w:val="both"/>
        <w:rPr>
          <w:rFonts w:ascii="Arial" w:hAnsi="Arial"/>
          <w:sz w:val="24"/>
        </w:rPr>
      </w:pPr>
      <w:r w:rsidRPr="002F6E5E">
        <w:rPr>
          <w:rFonts w:ascii="Arial" w:hAnsi="Arial"/>
          <w:sz w:val="24"/>
        </w:rPr>
        <w:t>Sub section</w:t>
      </w:r>
      <w:r>
        <w:rPr>
          <w:rFonts w:ascii="Arial" w:hAnsi="Arial"/>
          <w:b/>
          <w:sz w:val="24"/>
        </w:rPr>
        <w:t xml:space="preserve"> </w:t>
      </w:r>
      <w:r w:rsidRPr="002F6E5E">
        <w:rPr>
          <w:rFonts w:ascii="Arial" w:hAnsi="Arial"/>
          <w:b/>
          <w:sz w:val="24"/>
        </w:rPr>
        <w:t>A.2 PROPERTY DAMAGE</w:t>
      </w:r>
      <w:r>
        <w:rPr>
          <w:rFonts w:ascii="Arial" w:hAnsi="Arial"/>
          <w:sz w:val="24"/>
        </w:rPr>
        <w:t xml:space="preserve"> </w:t>
      </w:r>
      <w:r w:rsidR="006E28DF">
        <w:rPr>
          <w:rFonts w:ascii="Arial" w:hAnsi="Arial"/>
          <w:sz w:val="24"/>
        </w:rPr>
        <w:t>is</w:t>
      </w:r>
      <w:r>
        <w:rPr>
          <w:rFonts w:ascii="Arial" w:hAnsi="Arial"/>
          <w:sz w:val="24"/>
        </w:rPr>
        <w:t xml:space="preserve"> amended by the addition of the following:</w:t>
      </w:r>
    </w:p>
    <w:p w14:paraId="2644CE7E" w14:textId="77777777" w:rsidR="006E28DF" w:rsidRDefault="006E28DF" w:rsidP="00A37CC6">
      <w:pPr>
        <w:ind w:left="303" w:right="288"/>
        <w:jc w:val="both"/>
        <w:rPr>
          <w:rFonts w:ascii="Arial" w:hAnsi="Arial"/>
          <w:sz w:val="24"/>
        </w:rPr>
      </w:pPr>
    </w:p>
    <w:p w14:paraId="38B26F4C" w14:textId="77777777" w:rsidR="00C631FB" w:rsidRDefault="00C631FB" w:rsidP="00A37CC6">
      <w:pPr>
        <w:ind w:left="303" w:right="288"/>
        <w:jc w:val="both"/>
        <w:rPr>
          <w:rFonts w:ascii="Arial" w:hAnsi="Arial"/>
          <w:sz w:val="24"/>
        </w:rPr>
      </w:pPr>
      <w:r>
        <w:rPr>
          <w:rFonts w:ascii="Arial" w:hAnsi="Arial"/>
          <w:sz w:val="24"/>
        </w:rPr>
        <w:t xml:space="preserve">Our obligation to pay </w:t>
      </w:r>
      <w:r w:rsidR="006E28DF">
        <w:rPr>
          <w:rFonts w:ascii="Arial" w:hAnsi="Arial"/>
          <w:sz w:val="24"/>
        </w:rPr>
        <w:t>“property damage”</w:t>
      </w:r>
      <w:r>
        <w:rPr>
          <w:rFonts w:ascii="Arial" w:hAnsi="Arial"/>
          <w:sz w:val="24"/>
        </w:rPr>
        <w:t xml:space="preserve"> on your behalf applies only to the amount of </w:t>
      </w:r>
      <w:r w:rsidR="006E28DF">
        <w:rPr>
          <w:rFonts w:ascii="Arial" w:hAnsi="Arial"/>
          <w:sz w:val="24"/>
        </w:rPr>
        <w:t xml:space="preserve">“property </w:t>
      </w:r>
      <w:r>
        <w:rPr>
          <w:rFonts w:ascii="Arial" w:hAnsi="Arial"/>
          <w:sz w:val="24"/>
        </w:rPr>
        <w:t>damage</w:t>
      </w:r>
      <w:r w:rsidR="006E28DF">
        <w:rPr>
          <w:rFonts w:ascii="Arial" w:hAnsi="Arial"/>
          <w:sz w:val="24"/>
        </w:rPr>
        <w:t>”</w:t>
      </w:r>
      <w:r>
        <w:rPr>
          <w:rFonts w:ascii="Arial" w:hAnsi="Arial"/>
          <w:sz w:val="24"/>
        </w:rPr>
        <w:t xml:space="preserve"> in excess of the deductible amount shown above</w:t>
      </w:r>
      <w:r w:rsidR="006E28DF">
        <w:rPr>
          <w:rFonts w:ascii="Arial" w:hAnsi="Arial"/>
          <w:sz w:val="24"/>
        </w:rPr>
        <w:t>.</w:t>
      </w:r>
      <w:r w:rsidR="00826F26">
        <w:rPr>
          <w:rFonts w:ascii="Arial" w:hAnsi="Arial"/>
          <w:sz w:val="24"/>
        </w:rPr>
        <w:t xml:space="preserve"> The</w:t>
      </w:r>
      <w:r>
        <w:rPr>
          <w:rFonts w:ascii="Arial" w:hAnsi="Arial"/>
          <w:sz w:val="24"/>
        </w:rPr>
        <w:t xml:space="preserve"> limit of insurance applicable to each "occurrence" for "property damage" will be reduced by the application of such deductible amount.  "Aggregate limits" for such coverages shall not be reduced by the application of such deductible amount.</w:t>
      </w:r>
    </w:p>
    <w:p w14:paraId="306480F1" w14:textId="77777777" w:rsidR="00C631FB" w:rsidRDefault="00C631FB" w:rsidP="00A37CC6">
      <w:pPr>
        <w:spacing w:line="192" w:lineRule="auto"/>
        <w:ind w:left="303" w:right="288"/>
        <w:jc w:val="both"/>
        <w:rPr>
          <w:rFonts w:ascii="Arial" w:hAnsi="Arial"/>
          <w:sz w:val="24"/>
        </w:rPr>
      </w:pPr>
    </w:p>
    <w:p w14:paraId="1AB35839" w14:textId="77777777" w:rsidR="00C631FB" w:rsidRDefault="00C631FB" w:rsidP="00A37CC6">
      <w:pPr>
        <w:spacing w:line="192" w:lineRule="auto"/>
        <w:ind w:left="303" w:right="288"/>
        <w:jc w:val="both"/>
        <w:rPr>
          <w:rFonts w:ascii="Arial" w:hAnsi="Arial"/>
          <w:sz w:val="24"/>
        </w:rPr>
      </w:pPr>
      <w:r>
        <w:rPr>
          <w:rFonts w:ascii="Arial" w:hAnsi="Arial"/>
          <w:sz w:val="24"/>
        </w:rPr>
        <w:t>The deductible amount applies  to all damages because of "property damage" as the result of one "occurrence"</w:t>
      </w:r>
      <w:r w:rsidR="00173A73">
        <w:rPr>
          <w:rFonts w:ascii="Arial" w:hAnsi="Arial"/>
          <w:sz w:val="24"/>
        </w:rPr>
        <w:t>,</w:t>
      </w:r>
      <w:r>
        <w:rPr>
          <w:rFonts w:ascii="Arial" w:hAnsi="Arial"/>
          <w:sz w:val="24"/>
        </w:rPr>
        <w:t xml:space="preserve"> regardless of the number of persons or organizations who sustain damages because of that "occurrence"</w:t>
      </w:r>
      <w:r w:rsidR="00173A73">
        <w:rPr>
          <w:rFonts w:ascii="Arial" w:hAnsi="Arial"/>
          <w:sz w:val="24"/>
        </w:rPr>
        <w:t>.</w:t>
      </w:r>
    </w:p>
    <w:p w14:paraId="6D4C3ECC" w14:textId="77777777" w:rsidR="00C631FB" w:rsidRDefault="00C631FB" w:rsidP="00A37CC6">
      <w:pPr>
        <w:spacing w:line="192" w:lineRule="auto"/>
        <w:ind w:left="303" w:right="288"/>
        <w:jc w:val="both"/>
        <w:rPr>
          <w:rFonts w:ascii="Arial" w:hAnsi="Arial"/>
          <w:sz w:val="24"/>
        </w:rPr>
      </w:pPr>
    </w:p>
    <w:p w14:paraId="21120BE0" w14:textId="77777777" w:rsidR="00C631FB" w:rsidRDefault="00C631FB" w:rsidP="00A37CC6">
      <w:pPr>
        <w:spacing w:line="192" w:lineRule="auto"/>
        <w:ind w:left="303" w:right="288"/>
        <w:jc w:val="both"/>
        <w:rPr>
          <w:rFonts w:ascii="Arial" w:hAnsi="Arial"/>
          <w:sz w:val="24"/>
        </w:rPr>
      </w:pPr>
      <w:r>
        <w:rPr>
          <w:rFonts w:ascii="Arial" w:hAnsi="Arial"/>
          <w:sz w:val="24"/>
        </w:rPr>
        <w:t>The terms of this insurance apply regardless of the application of the deductible amount.</w:t>
      </w:r>
    </w:p>
    <w:p w14:paraId="4C5E5C47" w14:textId="77777777" w:rsidR="00C631FB" w:rsidRDefault="00C631FB" w:rsidP="00A37CC6">
      <w:pPr>
        <w:spacing w:line="192" w:lineRule="auto"/>
        <w:ind w:left="303" w:right="288"/>
        <w:jc w:val="both"/>
        <w:rPr>
          <w:rFonts w:ascii="Arial" w:hAnsi="Arial"/>
          <w:sz w:val="24"/>
        </w:rPr>
      </w:pPr>
    </w:p>
    <w:p w14:paraId="5B06E9B5" w14:textId="77777777" w:rsidR="00C631FB" w:rsidRDefault="00C631FB" w:rsidP="00A37CC6">
      <w:pPr>
        <w:spacing w:line="192" w:lineRule="auto"/>
        <w:ind w:left="303" w:right="288"/>
        <w:jc w:val="both"/>
        <w:rPr>
          <w:rFonts w:ascii="Arial" w:hAnsi="Arial"/>
          <w:sz w:val="24"/>
        </w:rPr>
      </w:pPr>
      <w:r>
        <w:rPr>
          <w:rFonts w:ascii="Arial" w:hAnsi="Arial"/>
          <w:sz w:val="24"/>
        </w:rPr>
        <w:t>We may pay any part or all of the deductible amount to effect settlement of any claim or "suit" and upon notification of the action taken, you shall promptly reimburse us for such part of the deductible amount as has been paid by us.</w:t>
      </w:r>
    </w:p>
    <w:p w14:paraId="33409D65" w14:textId="77777777" w:rsidR="00C631FB" w:rsidRPr="006808E8" w:rsidRDefault="00C631FB">
      <w:pPr>
        <w:spacing w:line="192" w:lineRule="auto"/>
        <w:ind w:left="303" w:right="-57"/>
        <w:rPr>
          <w:rFonts w:ascii="Arial" w:hAnsi="Arial"/>
          <w:sz w:val="24"/>
          <w:szCs w:val="24"/>
        </w:rPr>
      </w:pPr>
    </w:p>
    <w:p w14:paraId="4BDF528D" w14:textId="77777777" w:rsidR="00A37CC6" w:rsidRDefault="00A37CC6" w:rsidP="006808E8">
      <w:pPr>
        <w:spacing w:line="192" w:lineRule="auto"/>
        <w:ind w:left="303" w:right="-57"/>
        <w:rPr>
          <w:rFonts w:ascii="Arial" w:hAnsi="Arial"/>
          <w:sz w:val="24"/>
          <w:szCs w:val="24"/>
        </w:rPr>
      </w:pPr>
    </w:p>
    <w:p w14:paraId="226DDE45" w14:textId="77777777" w:rsidR="00A37CC6" w:rsidRDefault="00A37CC6" w:rsidP="006808E8">
      <w:pPr>
        <w:spacing w:line="192" w:lineRule="auto"/>
        <w:ind w:left="303" w:right="-57"/>
        <w:rPr>
          <w:rFonts w:ascii="Arial" w:hAnsi="Arial"/>
          <w:sz w:val="24"/>
          <w:szCs w:val="24"/>
        </w:rPr>
      </w:pPr>
    </w:p>
    <w:p w14:paraId="50E300F6" w14:textId="71F06EC0" w:rsidR="006808E8" w:rsidRPr="006808E8" w:rsidRDefault="006808E8" w:rsidP="006808E8">
      <w:pPr>
        <w:spacing w:line="192" w:lineRule="auto"/>
        <w:ind w:left="303" w:right="-57"/>
        <w:rPr>
          <w:rFonts w:ascii="Arial" w:hAnsi="Arial"/>
          <w:sz w:val="24"/>
          <w:szCs w:val="24"/>
        </w:rPr>
      </w:pPr>
      <w:r w:rsidRPr="006808E8">
        <w:rPr>
          <w:rFonts w:ascii="Arial" w:hAnsi="Arial"/>
          <w:sz w:val="24"/>
          <w:szCs w:val="24"/>
        </w:rPr>
        <w:t>All other terms and conditions of this policy remain unchanged</w:t>
      </w:r>
      <w:r w:rsidR="00EC0755">
        <w:rPr>
          <w:rFonts w:ascii="Arial" w:hAnsi="Arial"/>
          <w:sz w:val="24"/>
          <w:szCs w:val="24"/>
        </w:rPr>
        <w:t>.</w:t>
      </w:r>
    </w:p>
    <w:p w14:paraId="464890CA" w14:textId="77777777" w:rsidR="00A37CC6" w:rsidRDefault="00A37CC6" w:rsidP="00A37CC6">
      <w:pPr>
        <w:spacing w:after="80"/>
        <w:ind w:left="270" w:right="-58"/>
        <w:rPr>
          <w:rFonts w:ascii="Arial" w:hAnsi="Arial"/>
          <w:sz w:val="24"/>
        </w:rPr>
      </w:pPr>
    </w:p>
    <w:p w14:paraId="68E76F4B" w14:textId="77777777" w:rsidR="00A37CC6" w:rsidRDefault="00A37CC6" w:rsidP="00A37CC6">
      <w:pPr>
        <w:spacing w:after="80"/>
        <w:ind w:left="270" w:right="-58"/>
        <w:rPr>
          <w:rFonts w:ascii="Arial" w:hAnsi="Arial"/>
          <w:sz w:val="24"/>
        </w:rPr>
      </w:pPr>
    </w:p>
    <w:p w14:paraId="11A58F41" w14:textId="77777777" w:rsidR="00A37CC6" w:rsidRDefault="00A37CC6" w:rsidP="00A37CC6">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2FA8ABF8" w14:textId="15784D23" w:rsidR="00C631FB" w:rsidRPr="006808E8" w:rsidRDefault="00A37CC6" w:rsidP="00A37CC6">
      <w:pPr>
        <w:spacing w:after="80"/>
        <w:ind w:left="270" w:right="-58"/>
        <w:rPr>
          <w:rFonts w:ascii="Arial" w:hAnsi="Arial"/>
          <w:sz w:val="24"/>
          <w:szCs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sectPr w:rsidR="00C631FB" w:rsidRPr="006808E8">
      <w:footerReference w:type="default" r:id="rId7"/>
      <w:endnotePr>
        <w:numFmt w:val="decimal"/>
      </w:endnotePr>
      <w:type w:val="continuous"/>
      <w:pgSz w:w="12240" w:h="15840"/>
      <w:pgMar w:top="360" w:right="576" w:bottom="331" w:left="576" w:header="346" w:footer="432" w:gutter="0"/>
      <w:cols w:space="720" w:equalWidth="0">
        <w:col w:w="11160"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92DD" w14:textId="77777777" w:rsidR="00982F12" w:rsidRDefault="00982F12">
      <w:r>
        <w:separator/>
      </w:r>
    </w:p>
  </w:endnote>
  <w:endnote w:type="continuationSeparator" w:id="0">
    <w:p w14:paraId="798E7BDC" w14:textId="77777777" w:rsidR="00982F12" w:rsidRDefault="0098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071E3" w14:textId="1166C24A" w:rsidR="00173A73" w:rsidRDefault="00173A73">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A37CC6">
      <w:rPr>
        <w:rFonts w:ascii="Arial" w:hAnsi="Arial"/>
        <w:sz w:val="18"/>
      </w:rPr>
      <w:t>.</w:t>
    </w:r>
  </w:p>
  <w:p w14:paraId="7BCDF2B8" w14:textId="12E438D9" w:rsidR="00173A73" w:rsidRDefault="00173A73">
    <w:pPr>
      <w:widowControl w:val="0"/>
      <w:tabs>
        <w:tab w:val="center" w:pos="5703"/>
      </w:tabs>
      <w:rPr>
        <w:rFonts w:ascii="Arial" w:hAnsi="Arial"/>
        <w:b/>
        <w:sz w:val="24"/>
      </w:rPr>
    </w:pPr>
    <w:r>
      <w:rPr>
        <w:rFonts w:ascii="Arial" w:hAnsi="Arial"/>
        <w:sz w:val="16"/>
      </w:rPr>
      <w:t xml:space="preserve">CAU </w:t>
    </w:r>
    <w:r w:rsidR="00A37CC6" w:rsidRPr="00A37CC6">
      <w:rPr>
        <w:rFonts w:ascii="Arial" w:hAnsi="Arial"/>
        <w:sz w:val="16"/>
      </w:rPr>
      <w:t>148271</w:t>
    </w:r>
    <w:r w:rsidR="00A37CC6">
      <w:rPr>
        <w:rFonts w:ascii="Arial" w:hAnsi="Arial"/>
        <w:sz w:val="16"/>
      </w:rPr>
      <w:t xml:space="preserve"> (04/25) </w:t>
    </w:r>
    <w:r>
      <w:rPr>
        <w:rFonts w:ascii="Arial" w:hAnsi="Arial"/>
        <w:sz w:val="16"/>
      </w:rPr>
      <w:tab/>
    </w:r>
    <w:r w:rsidR="00A37CC6">
      <w:rPr>
        <w:rFonts w:ascii="Arial" w:hAnsi="Arial"/>
        <w:bCs/>
        <w:sz w:val="16"/>
        <w:szCs w:val="16"/>
      </w:rPr>
      <w:tab/>
    </w:r>
    <w:r w:rsidR="00A37CC6">
      <w:rPr>
        <w:rFonts w:ascii="Arial" w:hAnsi="Arial"/>
        <w:bCs/>
        <w:sz w:val="16"/>
        <w:szCs w:val="16"/>
      </w:rPr>
      <w:tab/>
    </w:r>
    <w:r w:rsidR="00A37CC6">
      <w:rPr>
        <w:rFonts w:ascii="Arial" w:hAnsi="Arial"/>
        <w:bCs/>
        <w:sz w:val="16"/>
        <w:szCs w:val="16"/>
      </w:rPr>
      <w:tab/>
    </w:r>
    <w:r w:rsidR="00A37CC6">
      <w:rPr>
        <w:rFonts w:ascii="Arial" w:hAnsi="Arial"/>
        <w:bCs/>
        <w:sz w:val="16"/>
        <w:szCs w:val="16"/>
      </w:rPr>
      <w:tab/>
    </w:r>
    <w:r w:rsidR="00A37CC6">
      <w:rPr>
        <w:rFonts w:ascii="Arial" w:hAnsi="Arial"/>
        <w:bCs/>
        <w:sz w:val="16"/>
        <w:szCs w:val="16"/>
      </w:rPr>
      <w:tab/>
    </w:r>
    <w:r w:rsidR="00A37CC6">
      <w:rPr>
        <w:rFonts w:ascii="Arial" w:hAnsi="Arial"/>
        <w:bCs/>
        <w:sz w:val="16"/>
        <w:szCs w:val="16"/>
      </w:rPr>
      <w:tab/>
      <w:t>Page 1</w:t>
    </w:r>
    <w:r w:rsidRPr="00A37CC6">
      <w:rPr>
        <w:rFonts w:ascii="Arial" w:hAnsi="Arial"/>
        <w:bCs/>
        <w:sz w:val="16"/>
        <w:szCs w:val="16"/>
      </w:rPr>
      <w:t xml:space="preserve"> of 1</w:t>
    </w:r>
  </w:p>
  <w:p w14:paraId="26E57435" w14:textId="77777777" w:rsidR="00173A73" w:rsidRDefault="00173A73">
    <w:pPr>
      <w:widowControl w:val="0"/>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A1152" w14:textId="77777777" w:rsidR="00982F12" w:rsidRDefault="00982F12">
      <w:r>
        <w:separator/>
      </w:r>
    </w:p>
  </w:footnote>
  <w:footnote w:type="continuationSeparator" w:id="0">
    <w:p w14:paraId="2192394C" w14:textId="77777777" w:rsidR="00982F12" w:rsidRDefault="00982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8"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9"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0"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1"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2"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3"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4"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5"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6"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17"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18"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19"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0"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284576358">
    <w:abstractNumId w:val="10"/>
  </w:num>
  <w:num w:numId="2" w16cid:durableId="1811482013">
    <w:abstractNumId w:val="10"/>
    <w:lvlOverride w:ilvl="0">
      <w:lvl w:ilvl="0">
        <w:start w:val="1"/>
        <w:numFmt w:val="decimal"/>
        <w:lvlText w:val="%1."/>
        <w:legacy w:legacy="1" w:legacySpace="0" w:legacyIndent="360"/>
        <w:lvlJc w:val="left"/>
        <w:pPr>
          <w:ind w:left="663" w:hanging="360"/>
        </w:pPr>
      </w:lvl>
    </w:lvlOverride>
  </w:num>
  <w:num w:numId="3" w16cid:durableId="1954751062">
    <w:abstractNumId w:val="15"/>
  </w:num>
  <w:num w:numId="4" w16cid:durableId="321128989">
    <w:abstractNumId w:val="12"/>
  </w:num>
  <w:num w:numId="5" w16cid:durableId="1682732354">
    <w:abstractNumId w:val="9"/>
  </w:num>
  <w:num w:numId="6" w16cid:durableId="448663376">
    <w:abstractNumId w:val="0"/>
  </w:num>
  <w:num w:numId="7" w16cid:durableId="636105396">
    <w:abstractNumId w:val="8"/>
  </w:num>
  <w:num w:numId="8" w16cid:durableId="1440366936">
    <w:abstractNumId w:val="18"/>
  </w:num>
  <w:num w:numId="9" w16cid:durableId="755828934">
    <w:abstractNumId w:val="3"/>
  </w:num>
  <w:num w:numId="10" w16cid:durableId="676076272">
    <w:abstractNumId w:val="7"/>
  </w:num>
  <w:num w:numId="11" w16cid:durableId="1645549935">
    <w:abstractNumId w:val="6"/>
  </w:num>
  <w:num w:numId="12" w16cid:durableId="1126391273">
    <w:abstractNumId w:val="13"/>
  </w:num>
  <w:num w:numId="13" w16cid:durableId="2085107103">
    <w:abstractNumId w:val="17"/>
  </w:num>
  <w:num w:numId="14" w16cid:durableId="671762226">
    <w:abstractNumId w:val="20"/>
  </w:num>
  <w:num w:numId="15" w16cid:durableId="214894123">
    <w:abstractNumId w:val="5"/>
  </w:num>
  <w:num w:numId="16" w16cid:durableId="781727365">
    <w:abstractNumId w:val="19"/>
  </w:num>
  <w:num w:numId="17" w16cid:durableId="2018117008">
    <w:abstractNumId w:val="1"/>
  </w:num>
  <w:num w:numId="18" w16cid:durableId="861550593">
    <w:abstractNumId w:val="2"/>
  </w:num>
  <w:num w:numId="19" w16cid:durableId="1740246408">
    <w:abstractNumId w:val="4"/>
  </w:num>
  <w:num w:numId="20" w16cid:durableId="1434472346">
    <w:abstractNumId w:val="16"/>
  </w:num>
  <w:num w:numId="21" w16cid:durableId="2101487915">
    <w:abstractNumId w:val="11"/>
  </w:num>
  <w:num w:numId="22" w16cid:durableId="4537891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E9A"/>
    <w:rsid w:val="0003497A"/>
    <w:rsid w:val="000F1604"/>
    <w:rsid w:val="00172E9A"/>
    <w:rsid w:val="00173A73"/>
    <w:rsid w:val="0021218C"/>
    <w:rsid w:val="002D0D83"/>
    <w:rsid w:val="002F6E5E"/>
    <w:rsid w:val="0032395A"/>
    <w:rsid w:val="00342972"/>
    <w:rsid w:val="00377989"/>
    <w:rsid w:val="003A5CF6"/>
    <w:rsid w:val="00462C74"/>
    <w:rsid w:val="006808E8"/>
    <w:rsid w:val="006E28DF"/>
    <w:rsid w:val="00826F26"/>
    <w:rsid w:val="00846B02"/>
    <w:rsid w:val="008B42C9"/>
    <w:rsid w:val="00982F12"/>
    <w:rsid w:val="009C0A08"/>
    <w:rsid w:val="00A15344"/>
    <w:rsid w:val="00A37CC6"/>
    <w:rsid w:val="00BB63F8"/>
    <w:rsid w:val="00BE72E6"/>
    <w:rsid w:val="00BF1168"/>
    <w:rsid w:val="00C43D88"/>
    <w:rsid w:val="00C631FB"/>
    <w:rsid w:val="00C877F1"/>
    <w:rsid w:val="00D74F66"/>
    <w:rsid w:val="00EC0755"/>
    <w:rsid w:val="00F85E8F"/>
    <w:rsid w:val="00FE2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A84428"/>
  <w15:chartTrackingRefBased/>
  <w15:docId w15:val="{85893946-D3F2-4901-A63F-5908E640C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BodyTextIndent">
    <w:name w:val="Body Text Indent"/>
    <w:basedOn w:val="Normal"/>
    <w:semiHidden/>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semiHidden/>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semiHidden/>
    <w:pPr>
      <w:ind w:left="1440" w:right="662"/>
    </w:pPr>
    <w:rPr>
      <w:rFonts w:ascii="Univers" w:hAnsi="Univers"/>
      <w:sz w:val="22"/>
    </w:rPr>
  </w:style>
  <w:style w:type="paragraph" w:styleId="BodyTextIndent3">
    <w:name w:val="Body Text Indent 3"/>
    <w:basedOn w:val="Normal"/>
    <w:semiHidden/>
    <w:pPr>
      <w:ind w:left="1440"/>
    </w:pPr>
    <w:rPr>
      <w:rFonts w:ascii="Univers" w:hAnsi="Univers"/>
      <w:sz w:val="22"/>
    </w:rPr>
  </w:style>
  <w:style w:type="paragraph" w:styleId="BodyText">
    <w:name w:val="Body Text"/>
    <w:basedOn w:val="Normal"/>
    <w:semiHidden/>
    <w:rPr>
      <w:rFonts w:ascii="Univers" w:hAnsi="Univers"/>
      <w:sz w:val="22"/>
    </w:rPr>
  </w:style>
  <w:style w:type="paragraph" w:styleId="BodyText2">
    <w:name w:val="Body Text 2"/>
    <w:basedOn w:val="Normal"/>
    <w:semiHidden/>
    <w:pPr>
      <w:spacing w:line="192" w:lineRule="auto"/>
      <w:jc w:val="both"/>
    </w:pPr>
    <w:rPr>
      <w:rFonts w:ascii="Arial" w:hAnsi="Arial"/>
      <w:sz w:val="24"/>
    </w:rPr>
  </w:style>
  <w:style w:type="paragraph" w:styleId="BalloonText">
    <w:name w:val="Balloon Text"/>
    <w:basedOn w:val="Normal"/>
    <w:link w:val="BalloonTextChar"/>
    <w:uiPriority w:val="99"/>
    <w:semiHidden/>
    <w:unhideWhenUsed/>
    <w:rsid w:val="00C877F1"/>
    <w:rPr>
      <w:rFonts w:ascii="Tahoma" w:hAnsi="Tahoma" w:cs="Tahoma"/>
      <w:sz w:val="16"/>
      <w:szCs w:val="16"/>
    </w:rPr>
  </w:style>
  <w:style w:type="character" w:customStyle="1" w:styleId="BalloonTextChar">
    <w:name w:val="Balloon Text Char"/>
    <w:link w:val="BalloonText"/>
    <w:uiPriority w:val="99"/>
    <w:semiHidden/>
    <w:rsid w:val="00C877F1"/>
    <w:rPr>
      <w:rFonts w:ascii="Tahoma" w:hAnsi="Tahoma" w:cs="Tahoma"/>
      <w:sz w:val="16"/>
      <w:szCs w:val="16"/>
    </w:rPr>
  </w:style>
  <w:style w:type="character" w:styleId="CommentReference">
    <w:name w:val="annotation reference"/>
    <w:uiPriority w:val="99"/>
    <w:semiHidden/>
    <w:unhideWhenUsed/>
    <w:rsid w:val="00173A73"/>
    <w:rPr>
      <w:sz w:val="16"/>
      <w:szCs w:val="16"/>
    </w:rPr>
  </w:style>
  <w:style w:type="paragraph" w:styleId="CommentText">
    <w:name w:val="annotation text"/>
    <w:basedOn w:val="Normal"/>
    <w:link w:val="CommentTextChar"/>
    <w:uiPriority w:val="99"/>
    <w:semiHidden/>
    <w:unhideWhenUsed/>
    <w:rsid w:val="00173A73"/>
  </w:style>
  <w:style w:type="character" w:customStyle="1" w:styleId="CommentTextChar">
    <w:name w:val="Comment Text Char"/>
    <w:basedOn w:val="DefaultParagraphFont"/>
    <w:link w:val="CommentText"/>
    <w:uiPriority w:val="99"/>
    <w:semiHidden/>
    <w:rsid w:val="00173A73"/>
  </w:style>
  <w:style w:type="paragraph" w:styleId="CommentSubject">
    <w:name w:val="annotation subject"/>
    <w:basedOn w:val="CommentText"/>
    <w:next w:val="CommentText"/>
    <w:link w:val="CommentSubjectChar"/>
    <w:uiPriority w:val="99"/>
    <w:semiHidden/>
    <w:unhideWhenUsed/>
    <w:rsid w:val="00173A73"/>
    <w:rPr>
      <w:b/>
      <w:bCs/>
    </w:rPr>
  </w:style>
  <w:style w:type="character" w:customStyle="1" w:styleId="CommentSubjectChar">
    <w:name w:val="Comment Subject Char"/>
    <w:link w:val="CommentSubject"/>
    <w:uiPriority w:val="99"/>
    <w:semiHidden/>
    <w:rsid w:val="00173A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5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276</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CAU/CIS of America</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subject/>
  <dc:creator>Sheluga, Clare</dc:creator>
  <cp:keywords/>
  <cp:lastModifiedBy>Ott, Kathleen</cp:lastModifiedBy>
  <cp:revision>4</cp:revision>
  <cp:lastPrinted>2001-07-05T20:01:00Z</cp:lastPrinted>
  <dcterms:created xsi:type="dcterms:W3CDTF">2024-10-30T15:47:00Z</dcterms:created>
  <dcterms:modified xsi:type="dcterms:W3CDTF">2024-11-18T18:11:00Z</dcterms:modified>
</cp:coreProperties>
</file>